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F" w:rsidRPr="00940F2F" w:rsidRDefault="0073630D" w:rsidP="005F2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sz w:val="28"/>
          <w:szCs w:val="20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деятельности </w:t>
      </w:r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краевой апробационной площадки</w:t>
      </w:r>
    </w:p>
    <w:p w:rsidR="00940F2F" w:rsidRDefault="00940F2F" w:rsidP="00D068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501C12" w:rsidRDefault="00501C12" w:rsidP="00D068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2019-202</w:t>
      </w:r>
      <w:r w:rsidR="005F43AB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гг.</w:t>
      </w:r>
    </w:p>
    <w:p w:rsidR="002E5A83" w:rsidRPr="00EA1FDF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F64" w:rsidRPr="00EA1FDF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  <w:t>Апробационная площадка:</w:t>
      </w:r>
    </w:p>
    <w:p w:rsidR="00C74F64" w:rsidRPr="00EA1FDF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«Добрянская средняя общеобразовательная школа №3» </w:t>
      </w:r>
    </w:p>
    <w:p w:rsidR="00C74F64" w:rsidRPr="00EA1FDF" w:rsidRDefault="00EA1FDF" w:rsidP="00C74F64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74F64" w:rsidRPr="00EA1FDF">
        <w:rPr>
          <w:rFonts w:ascii="Times New Roman" w:eastAsia="Times New Roman" w:hAnsi="Times New Roman" w:cs="Times New Roman"/>
          <w:sz w:val="24"/>
          <w:szCs w:val="24"/>
        </w:rPr>
        <w:t>.Добрянка, ул.Энгельса, 9 (корпус 1)</w:t>
      </w:r>
    </w:p>
    <w:p w:rsidR="00C74F64" w:rsidRPr="00EA1FDF" w:rsidRDefault="00C74F64" w:rsidP="00C74F64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номер телефона (корпус 1): 8(34265)27222</w:t>
      </w:r>
    </w:p>
    <w:p w:rsidR="00C74F64" w:rsidRPr="00EA1FDF" w:rsidRDefault="00C74F64" w:rsidP="00EA1FDF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EA1FDF" w:rsidRPr="00EA1FDF">
        <w:rPr>
          <w:rFonts w:ascii="Times New Roman" w:eastAsia="Times New Roman" w:hAnsi="Times New Roman" w:cs="Times New Roman"/>
          <w:sz w:val="24"/>
          <w:szCs w:val="24"/>
        </w:rPr>
        <w:t>school.3@mail.ru</w:t>
      </w:r>
    </w:p>
    <w:p w:rsidR="00EA1FDF" w:rsidRDefault="00EA1FD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F64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  <w:t>ФИО, должность, место работы авторов программы.</w:t>
      </w:r>
    </w:p>
    <w:tbl>
      <w:tblPr>
        <w:tblStyle w:val="aa"/>
        <w:tblW w:w="5000" w:type="pct"/>
        <w:tblLook w:val="04A0"/>
      </w:tblPr>
      <w:tblGrid>
        <w:gridCol w:w="2328"/>
        <w:gridCol w:w="4704"/>
        <w:gridCol w:w="2822"/>
      </w:tblGrid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Меркушева М.Е.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433" w:type="pct"/>
            <w:vMerge w:val="restar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№3»</w:t>
            </w:r>
          </w:p>
        </w:tc>
      </w:tr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А.В.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33" w:type="pct"/>
            <w:vMerge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Бюллер А.Г.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33" w:type="pct"/>
            <w:vMerge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FDF" w:rsidRPr="00EA1FDF" w:rsidRDefault="00EA1FD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  <w:t>Тема апро</w:t>
      </w:r>
      <w:r w:rsidR="005A17DA" w:rsidRPr="00EA1FDF">
        <w:rPr>
          <w:rFonts w:ascii="Times New Roman" w:eastAsia="Times New Roman" w:hAnsi="Times New Roman" w:cs="Times New Roman"/>
          <w:sz w:val="24"/>
          <w:szCs w:val="24"/>
        </w:rPr>
        <w:t>бационной деятельности площадки «Формирование технологической</w:t>
      </w:r>
      <w:r w:rsidR="005A17DA" w:rsidRPr="00C74F64">
        <w:rPr>
          <w:rFonts w:ascii="Times New Roman" w:eastAsia="Times New Roman" w:hAnsi="Times New Roman" w:cs="Times New Roman"/>
          <w:sz w:val="24"/>
          <w:szCs w:val="24"/>
        </w:rPr>
        <w:t xml:space="preserve"> культуры учащихся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 xml:space="preserve"> 6-7</w:t>
      </w:r>
      <w:r w:rsidR="005A17DA"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классов»</w:t>
      </w:r>
    </w:p>
    <w:p w:rsidR="00EA1FDF" w:rsidRDefault="00EA1FDF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Обоснование актуальности выбранной темы для учреждения:</w:t>
      </w:r>
    </w:p>
    <w:p w:rsidR="002E55FF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Качество образования во многом зависит от степени мотивированности обучающихся. Для повышения привлекательности учебного предмета «Технология» необходимо изменение методики обучения и материально-технического оснащения кабинета. В частности, для повышения конкурентоспособности выпускников в условиях «цифровизации экономики» необходимо развитие ИКТ-компетенций обучающихся (базовое владение специализированным программным обеспечением на производстве и в сфере услуг: системы автоматического проектирования, 3Д-моделирования, финансового учета и т.д.). Кроме технологии обработки материалов необходимо обучение универсальным видам деятельности (проектирование, исследование), решению технологических и предпринимательских задач, т.е. формирование технологической культуры.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7B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Имеющийся у образовательной организации опыт деятельности по теме</w:t>
      </w:r>
      <w:r w:rsidR="007E6E7B" w:rsidRPr="00C74F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E7B" w:rsidRPr="00C74F64" w:rsidRDefault="007E6E7B" w:rsidP="007E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1) «Сетевое взаимодействие ОО по сопровождению профессионального самоопределения обучающихся 8-9 классов»</w:t>
      </w:r>
    </w:p>
    <w:p w:rsidR="002E55FF" w:rsidRPr="00C74F64" w:rsidRDefault="007E6E7B" w:rsidP="007E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2) «Учебные практики как средство достижения метапредметных и предметных результатов деятельностного типа». (См.Приложение)</w:t>
      </w:r>
    </w:p>
    <w:p w:rsidR="002E5A83" w:rsidRPr="00C74F64" w:rsidRDefault="002E5A83" w:rsidP="002E5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Ожидаемые образовательные результаты, которые планируется получить в результате апробационной деятельности в 2019-2020 гг.: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повышение интереса обучающихся к профессиям индустриальной сферы и сферы обслуживания,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базовые навыки работы со специализированным программным обеспечением,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навыки работы с современным оборудованием,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развитие метапредметных УУД (регулятивные УУД, моделирование и др.).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Предмет(ы) апробации (элементы образовательного процесса, организационно-содержательные механизмы и др.), краткое описание предметов апробации в 2019 – 2020 гг.: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Методический компонент: рабочие программы и КТП по предмету «Технология»,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Организационый компонент: смешанное обучение (отсутствие разделения по гендерному признаку),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Содержательный компонент: внедрение современных производственных технологий в образовательный процесс,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Операциональный компонент: обучение школьников разработке, использованию и корректировке алгоритмов учебно-трудовой деятельности.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рабочая программа по предмету «Технология»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календарно-тематическое планирование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технологические карты</w:t>
      </w:r>
      <w:r w:rsidR="00622205" w:rsidRPr="00C74F64">
        <w:rPr>
          <w:rFonts w:ascii="Times New Roman" w:eastAsia="Times New Roman" w:hAnsi="Times New Roman" w:cs="Times New Roman"/>
          <w:sz w:val="24"/>
          <w:szCs w:val="24"/>
        </w:rPr>
        <w:t>, тематические кейсы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статья в «Педагогический журнал»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Масштаб апробации: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педагогов – 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чел.;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параллели, классы, в которых происходит апробация, предметы – если апробация п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>роисходит в учебном процессе – 6-7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классы, «Технология»;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 – 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>00 чел.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EA1F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Система оценивания ожидаемых результатов, в т.ч. образовательных результатов</w:t>
      </w:r>
      <w:r w:rsidR="00EA1FD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20"/>
      </w:tblGrid>
      <w:tr w:rsidR="00940F2F" w:rsidRPr="00C74F64" w:rsidTr="002E55FF">
        <w:tc>
          <w:tcPr>
            <w:tcW w:w="4819" w:type="dxa"/>
          </w:tcPr>
          <w:p w:rsidR="00940F2F" w:rsidRPr="00C74F64" w:rsidRDefault="00940F2F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820" w:type="dxa"/>
          </w:tcPr>
          <w:p w:rsidR="00940F2F" w:rsidRPr="00C74F64" w:rsidRDefault="00940F2F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940F2F" w:rsidRPr="00C74F64" w:rsidTr="002E55FF">
        <w:tc>
          <w:tcPr>
            <w:tcW w:w="4819" w:type="dxa"/>
          </w:tcPr>
          <w:p w:rsidR="00940F2F" w:rsidRPr="00C74F64" w:rsidRDefault="00417F23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A7970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зработаны методические и дидактические материалы</w:t>
            </w:r>
          </w:p>
        </w:tc>
        <w:tc>
          <w:tcPr>
            <w:tcW w:w="4820" w:type="dxa"/>
          </w:tcPr>
          <w:p w:rsidR="00940F2F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и опубликованы: рабочая программа по предмету «Технология», календарно-тематическое планирование, технологические карты</w:t>
            </w:r>
          </w:p>
        </w:tc>
      </w:tr>
      <w:tr w:rsidR="00417F23" w:rsidRPr="00C74F64" w:rsidTr="002E55FF">
        <w:tc>
          <w:tcPr>
            <w:tcW w:w="4819" w:type="dxa"/>
          </w:tcPr>
          <w:p w:rsidR="00417F23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Транслируется опыт реализации проекта</w:t>
            </w:r>
          </w:p>
        </w:tc>
        <w:tc>
          <w:tcPr>
            <w:tcW w:w="4820" w:type="dxa"/>
          </w:tcPr>
          <w:p w:rsidR="00417F23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«Педагогическом журнале», выступления на НПК</w:t>
            </w:r>
          </w:p>
        </w:tc>
      </w:tr>
      <w:tr w:rsidR="00417F23" w:rsidRPr="00C74F64" w:rsidTr="002E55FF">
        <w:tc>
          <w:tcPr>
            <w:tcW w:w="4819" w:type="dxa"/>
          </w:tcPr>
          <w:p w:rsidR="00417F23" w:rsidRPr="00C74F64" w:rsidRDefault="00CA7970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обучающимися базовых навыков работы </w:t>
            </w: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со специализированным программным обеспечением, современным оборудованием</w:t>
            </w:r>
            <w:r w:rsidR="00B77CA3" w:rsidRPr="00C74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- электронная схема,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чертеж,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- 3Д-модель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управления станком ЧПУ</w:t>
            </w:r>
            <w:r w:rsidR="00C74F64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A7970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B77CA3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результата: алгоритма, материального продукта.</w:t>
            </w:r>
            <w:r w:rsidR="00B77CA3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970" w:rsidRPr="00C74F64" w:rsidTr="002E55FF">
        <w:tc>
          <w:tcPr>
            <w:tcW w:w="4819" w:type="dxa"/>
          </w:tcPr>
          <w:p w:rsidR="00CA7970" w:rsidRPr="00C74F64" w:rsidRDefault="00B77CA3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обучающихся к профессиям индустриальной сферы и сферы обслуживания</w:t>
            </w:r>
          </w:p>
        </w:tc>
        <w:tc>
          <w:tcPr>
            <w:tcW w:w="4820" w:type="dxa"/>
          </w:tcPr>
          <w:p w:rsidR="00CA7970" w:rsidRPr="00C74F64" w:rsidRDefault="00B77CA3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обучающихся</w:t>
            </w:r>
          </w:p>
        </w:tc>
      </w:tr>
    </w:tbl>
    <w:p w:rsidR="00581018" w:rsidRPr="00C74F64" w:rsidRDefault="00581018" w:rsidP="005810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FF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4F64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C74F64">
        <w:rPr>
          <w:rFonts w:ascii="Times New Roman" w:eastAsia="Times New Roman" w:hAnsi="Times New Roman" w:cs="Times New Roman"/>
          <w:sz w:val="24"/>
          <w:szCs w:val="20"/>
        </w:rPr>
        <w:tab/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и т.д.</w:t>
      </w:r>
      <w:r w:rsidR="002E5A83" w:rsidRPr="00C74F64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81018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4F64">
        <w:rPr>
          <w:rFonts w:ascii="Times New Roman" w:eastAsia="Times New Roman" w:hAnsi="Times New Roman" w:cs="Times New Roman"/>
          <w:sz w:val="24"/>
          <w:szCs w:val="20"/>
        </w:rPr>
        <w:t>ИРО ПК</w:t>
      </w:r>
      <w:r w:rsidR="00EA1FDF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2E5A83" w:rsidRPr="00C74F64">
        <w:rPr>
          <w:rFonts w:ascii="Times New Roman" w:eastAsia="Times New Roman" w:hAnsi="Times New Roman" w:cs="Times New Roman"/>
          <w:sz w:val="24"/>
          <w:szCs w:val="20"/>
        </w:rPr>
        <w:t>методическое консультирование.</w:t>
      </w:r>
    </w:p>
    <w:p w:rsidR="002E55FF" w:rsidRPr="00C74F64" w:rsidRDefault="002E55FF" w:rsidP="002E55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C74F64" w:rsidRDefault="002E55FF" w:rsidP="00D068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Планируемые мероприятия по трансляции результатов апробационной деятельности (в течение двух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1898"/>
        <w:gridCol w:w="2211"/>
        <w:gridCol w:w="1628"/>
        <w:gridCol w:w="1992"/>
      </w:tblGrid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название)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940F2F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940F2F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(какой опыт, какие результаты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планируется представить педагогическому сообществу)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Примерные сроки проведения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 управления образованием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метод. служба или ответственная организация, с которыми согласовано проведение мероприятия</w:t>
            </w:r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МНПК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286714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обучающихся в проектной деятельности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УО НИУ «ВШЭ»</w:t>
            </w:r>
          </w:p>
        </w:tc>
      </w:tr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при обучении работе со станками ЧПУ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ДМР</w:t>
            </w:r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НПК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B54FB8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апробации проекта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5A83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алгоритмизации деятельности на уроках технологии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40F2F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г.Добрянка</w:t>
            </w:r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обмену опытом инновационных образовательных практик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2019 - март 2020</w:t>
            </w:r>
          </w:p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C3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УО НИУ «ВШЭ»</w:t>
            </w:r>
          </w:p>
        </w:tc>
      </w:tr>
    </w:tbl>
    <w:p w:rsidR="00940F2F" w:rsidRPr="00C74F64" w:rsidRDefault="00940F2F" w:rsidP="00D068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FF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Аннотация апробационной деятельности (кратко, не более 0,3 стр. для размещения информации на портале ФГОС ГАУ ДПО «Институт развит</w:t>
      </w:r>
      <w:r w:rsidR="00286714" w:rsidRPr="00C74F64">
        <w:rPr>
          <w:rFonts w:ascii="Times New Roman" w:eastAsia="Times New Roman" w:hAnsi="Times New Roman" w:cs="Times New Roman"/>
          <w:sz w:val="24"/>
          <w:szCs w:val="24"/>
        </w:rPr>
        <w:t>ия образования Пермского края»):</w:t>
      </w:r>
    </w:p>
    <w:p w:rsidR="00622205" w:rsidRPr="00C74F64" w:rsidRDefault="00622205" w:rsidP="00622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«Цифровизация экономики» подразумевает необходимость развития ИКТ-компетенций обучающихся (базовое владение специализированным программным обеспечением: системы автоматического проектирования, 3Д-моделирования, финансового учета, навыки работы на станках ЧПУ и т.д.). Кроме технологии обработки материалов необходимо обучение универсальным видам деятельности (проектирование, исследование), решению технологических и предпринимательских задач, т.е. формирование технологической культуры обучающихся. В ходе реализации данных задач планируется разработка и апробация  рабочей программы по предмету «Технология», КТП, технологических карт и тематических кейсов. Предполагается повышение интереса обучающихся к профессиям индустриальной сферы и сферы услуг</w:t>
      </w:r>
      <w:r w:rsidR="00B86015" w:rsidRPr="00C74F64">
        <w:rPr>
          <w:rFonts w:ascii="Times New Roman" w:eastAsia="Times New Roman" w:hAnsi="Times New Roman" w:cs="Times New Roman"/>
          <w:sz w:val="24"/>
          <w:szCs w:val="24"/>
        </w:rPr>
        <w:t>, повышение способности к адекватному выбору образовательного маршрута.</w:t>
      </w:r>
    </w:p>
    <w:p w:rsidR="00286714" w:rsidRPr="00C74F64" w:rsidRDefault="00286714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015" w:rsidRPr="00C74F64" w:rsidRDefault="00B86015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B86015" w:rsidRPr="00C74F64" w:rsidSect="006F7BFC">
          <w:footerReference w:type="default" r:id="rId8"/>
          <w:pgSz w:w="11906" w:h="16838"/>
          <w:pgMar w:top="1134" w:right="850" w:bottom="284" w:left="1418" w:header="708" w:footer="80" w:gutter="0"/>
          <w:cols w:space="708"/>
          <w:docGrid w:linePitch="360"/>
        </w:sectPr>
      </w:pPr>
    </w:p>
    <w:p w:rsidR="002E55FF" w:rsidRPr="00C74F64" w:rsidRDefault="002E55F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Программа апроба</w:t>
      </w:r>
      <w:r w:rsidR="003B7BA9" w:rsidRPr="00C74F64">
        <w:rPr>
          <w:rFonts w:ascii="Times New Roman" w:eastAsia="Times New Roman" w:hAnsi="Times New Roman" w:cs="Times New Roman"/>
          <w:sz w:val="24"/>
          <w:szCs w:val="24"/>
        </w:rPr>
        <w:t>ционной деятельности на 2 года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7"/>
        <w:gridCol w:w="3615"/>
        <w:gridCol w:w="3263"/>
        <w:gridCol w:w="2689"/>
        <w:gridCol w:w="4755"/>
      </w:tblGrid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Основные действия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Ожидаемые результаты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>Продукты апробационной деятельности</w:t>
            </w: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учебно-методических материалов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Разработаны рабочая программа и КТП</w:t>
            </w:r>
            <w:r w:rsidR="007E0D61" w:rsidRPr="00EA1FDF">
              <w:rPr>
                <w:rFonts w:ascii="Times New Roman" w:eastAsia="Times New Roman" w:hAnsi="Times New Roman" w:cs="Times New Roman"/>
                <w:iCs/>
              </w:rPr>
              <w:t xml:space="preserve"> для 6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Разработка и </w:t>
            </w:r>
            <w:r w:rsidR="0088377C" w:rsidRPr="00EA1FDF">
              <w:rPr>
                <w:rFonts w:ascii="Times New Roman" w:eastAsia="Times New Roman" w:hAnsi="Times New Roman" w:cs="Times New Roman"/>
                <w:iCs/>
              </w:rPr>
              <w:t>реализация</w:t>
            </w: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 учебных проектов по тематическим разделам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Виртуальный или материальный продукт (результат деятельности обучающегося)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Оценка качества продукта педагогом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Технологические карты</w:t>
            </w:r>
          </w:p>
          <w:p w:rsidR="008350E2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D710B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Анализ </w:t>
            </w:r>
            <w:r w:rsidR="00D710B1" w:rsidRPr="00EA1FDF">
              <w:rPr>
                <w:rFonts w:ascii="Times New Roman" w:eastAsia="Times New Roman" w:hAnsi="Times New Roman" w:cs="Times New Roman"/>
                <w:iCs/>
              </w:rPr>
              <w:t>эффективности обучения</w:t>
            </w: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 по предмету «Технология»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успеваемости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Анализ четвертных оценок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</w:tr>
      <w:tr w:rsidR="008350E2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профессиональных интересов обучающихся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C74F6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интереса к индустриальной сфере и сфере обслуживания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Опрос обучающихся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 xml:space="preserve">Справка по результатам опроса, рекомендации обучающимся, их родителям и педагогам </w:t>
            </w:r>
          </w:p>
        </w:tc>
      </w:tr>
      <w:tr w:rsidR="007E0D61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Защита учебных проектов учащихся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Заполнение карт развития УУД учащихся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Экспертная оценка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Система оценивания</w:t>
            </w:r>
          </w:p>
        </w:tc>
      </w:tr>
      <w:tr w:rsidR="007E0D61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Формирование тематических кейсов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учебно-методических материалов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Разработаны рабочая программа и КТП для 7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Корректировка учебно-методических материалов для 6 классов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 и КТП для 6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и реализация учебных проектов по тематическим разделам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Виртуальный или материальный продукт (результат деятельности обучающегося)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Оценка качества продукта педагогом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Технологические карты</w:t>
            </w:r>
          </w:p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эффективности обучения по предмету «Технология»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успеваемости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Анализ четвертных оценок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профессиональных интересов обучающихся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C74F6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интереса к индустриальной сфере и сфере обслуживания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Опрос обучающихся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 xml:space="preserve">Справка по результатам опроса, рекомендации обучающимся, их родителям и педагогам 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Защита учебных проектов учащихся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Заполнение карт развития УУД учащихся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Экспертная оценка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Система оценивания</w:t>
            </w:r>
          </w:p>
        </w:tc>
      </w:tr>
      <w:tr w:rsidR="00C74F64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Формирование тематических кейсов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</w:tbl>
    <w:p w:rsidR="00501C12" w:rsidRPr="00C74F64" w:rsidRDefault="00501C12" w:rsidP="00D0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8D" w:rsidRPr="00C74F64" w:rsidRDefault="00EB5E8D" w:rsidP="00D0688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B5E8D" w:rsidRPr="00C74F64" w:rsidRDefault="00EB5E8D" w:rsidP="00D0688C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B5E8D" w:rsidRPr="00C74F64" w:rsidSect="00B86015">
          <w:pgSz w:w="16838" w:h="11906" w:orient="landscape"/>
          <w:pgMar w:top="851" w:right="851" w:bottom="1418" w:left="1134" w:header="709" w:footer="79" w:gutter="0"/>
          <w:cols w:space="708"/>
          <w:docGrid w:linePitch="360"/>
        </w:sectPr>
      </w:pPr>
    </w:p>
    <w:p w:rsidR="00EB5E8D" w:rsidRPr="00C74F64" w:rsidRDefault="00EB5E8D" w:rsidP="00D0688C">
      <w:pPr>
        <w:spacing w:after="0" w:line="240" w:lineRule="auto"/>
        <w:jc w:val="right"/>
      </w:pPr>
    </w:p>
    <w:p w:rsidR="00322D2C" w:rsidRPr="00C74F64" w:rsidRDefault="00322D2C" w:rsidP="0032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Форма описания опыта и перспектив апробационной деятельности краевой апробационной площадки</w:t>
      </w:r>
    </w:p>
    <w:p w:rsidR="00322D2C" w:rsidRPr="00C74F64" w:rsidRDefault="00322D2C" w:rsidP="0032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322D2C" w:rsidRPr="00C74F64" w:rsidRDefault="00322D2C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по теме «Сетевое взаимодействие ОО по сопровождению профессионального самоопределения обучающихся 8-9 классов»</w:t>
      </w:r>
    </w:p>
    <w:tbl>
      <w:tblPr>
        <w:tblStyle w:val="aa"/>
        <w:tblW w:w="5000" w:type="pct"/>
        <w:tblLook w:val="04A0"/>
      </w:tblPr>
      <w:tblGrid>
        <w:gridCol w:w="1226"/>
        <w:gridCol w:w="2283"/>
        <w:gridCol w:w="1529"/>
        <w:gridCol w:w="957"/>
        <w:gridCol w:w="1610"/>
        <w:gridCol w:w="2081"/>
        <w:gridCol w:w="1306"/>
        <w:gridCol w:w="1838"/>
        <w:gridCol w:w="1956"/>
      </w:tblGrid>
      <w:tr w:rsidR="00322D2C" w:rsidRPr="00C74F64" w:rsidTr="002C4960">
        <w:tc>
          <w:tcPr>
            <w:tcW w:w="348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670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625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401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62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723" w:type="pct"/>
          </w:tcPr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Эл.адрес,  на котором размещены программы и дидактич. материал (для разработанных)</w:t>
            </w:r>
          </w:p>
        </w:tc>
      </w:tr>
      <w:tr w:rsidR="00322D2C" w:rsidRPr="00C74F64" w:rsidTr="002C4960">
        <w:tc>
          <w:tcPr>
            <w:tcW w:w="348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0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Способность к обоснованному выбору ИОТ</w:t>
            </w:r>
          </w:p>
        </w:tc>
        <w:tc>
          <w:tcPr>
            <w:tcW w:w="625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401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Опрос уч-ся</w:t>
            </w:r>
          </w:p>
        </w:tc>
        <w:tc>
          <w:tcPr>
            <w:tcW w:w="626" w:type="pct"/>
          </w:tcPr>
          <w:p w:rsidR="00322D2C" w:rsidRPr="00C74F64" w:rsidRDefault="002C4960" w:rsidP="002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апробировано, используется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723" w:type="pct"/>
          </w:tcPr>
          <w:p w:rsidR="00322D2C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22D2C" w:rsidRPr="00C74F64" w:rsidRDefault="00322D2C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4960" w:rsidRPr="00C74F64" w:rsidRDefault="002C4960" w:rsidP="002C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Форма описания опыта и перспектив апробационной деятельности краевой апробационной площадки</w:t>
      </w:r>
    </w:p>
    <w:p w:rsidR="002C4960" w:rsidRPr="00C74F64" w:rsidRDefault="002C4960" w:rsidP="002C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2C4960" w:rsidRPr="00C74F64" w:rsidRDefault="002C4960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по теме «Учебные практики как средство достижения метапредметных и предметных результатов деятельностного типа»</w:t>
      </w:r>
    </w:p>
    <w:tbl>
      <w:tblPr>
        <w:tblStyle w:val="aa"/>
        <w:tblW w:w="5000" w:type="pct"/>
        <w:tblLook w:val="04A0"/>
      </w:tblPr>
      <w:tblGrid>
        <w:gridCol w:w="1186"/>
        <w:gridCol w:w="2286"/>
        <w:gridCol w:w="1531"/>
        <w:gridCol w:w="1187"/>
        <w:gridCol w:w="1613"/>
        <w:gridCol w:w="1909"/>
        <w:gridCol w:w="1308"/>
        <w:gridCol w:w="1613"/>
        <w:gridCol w:w="2153"/>
      </w:tblGrid>
      <w:tr w:rsidR="007E6E7B" w:rsidRPr="00C74F64" w:rsidTr="002C4960">
        <w:tc>
          <w:tcPr>
            <w:tcW w:w="41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797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Конкретизированный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результат (ОР)</w:t>
            </w:r>
          </w:p>
        </w:tc>
        <w:tc>
          <w:tcPr>
            <w:tcW w:w="53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контрольного мероприятия (КМ)</w:t>
            </w:r>
          </w:p>
        </w:tc>
        <w:tc>
          <w:tcPr>
            <w:tcW w:w="332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КМ,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часов 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оценке ОР </w:t>
            </w:r>
          </w:p>
        </w:tc>
        <w:tc>
          <w:tcPr>
            <w:tcW w:w="66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Практики по достижению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практик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682" w:type="pct"/>
          </w:tcPr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Эл.адрес,  на котором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размещены программы и дидактич. материал (для разработанных)</w:t>
            </w:r>
          </w:p>
        </w:tc>
      </w:tr>
      <w:tr w:rsidR="007E6E7B" w:rsidRPr="00C74F64" w:rsidTr="002C4960">
        <w:tc>
          <w:tcPr>
            <w:tcW w:w="41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797" w:type="pct"/>
          </w:tcPr>
          <w:p w:rsidR="002C4960" w:rsidRPr="00C74F64" w:rsidRDefault="002C4960" w:rsidP="002C49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C8779E" w:rsidRPr="00C7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4960" w:rsidRPr="00C74F64" w:rsidRDefault="002C4960" w:rsidP="002C49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организаторские умения, моделирование, планирование деятельности, соотнесение действий и плана, корректировка действий.</w:t>
            </w:r>
          </w:p>
        </w:tc>
        <w:tc>
          <w:tcPr>
            <w:tcW w:w="533" w:type="pct"/>
          </w:tcPr>
          <w:p w:rsidR="002C4960" w:rsidRPr="00C74F64" w:rsidRDefault="002C4960" w:rsidP="002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32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КИМ УУД</w:t>
            </w:r>
            <w:r w:rsidR="007E6E7B" w:rsidRPr="00C74F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E7B" w:rsidRPr="00C74F64" w:rsidRDefault="007E6E7B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4 часа + обработка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66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Учебные практики деятельностного типа</w:t>
            </w:r>
          </w:p>
        </w:tc>
        <w:tc>
          <w:tcPr>
            <w:tcW w:w="455" w:type="pct"/>
          </w:tcPr>
          <w:p w:rsidR="002C4960" w:rsidRPr="00C74F64" w:rsidRDefault="002C4960" w:rsidP="004C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1 раз каждую четверть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682" w:type="pct"/>
          </w:tcPr>
          <w:p w:rsidR="002C4960" w:rsidRPr="00C74F64" w:rsidRDefault="00C8779E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www.fgos.iro.perm.ru</w:t>
            </w:r>
          </w:p>
        </w:tc>
      </w:tr>
    </w:tbl>
    <w:p w:rsidR="002C4960" w:rsidRPr="00C74F64" w:rsidRDefault="002C4960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47CF" w:rsidRPr="00C74F64" w:rsidRDefault="00501C12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апробационной деятельности </w:t>
      </w:r>
      <w:r w:rsidR="004447CF" w:rsidRPr="00C74F64">
        <w:rPr>
          <w:rFonts w:ascii="Times New Roman" w:eastAsia="Times New Roman" w:hAnsi="Times New Roman" w:cs="Times New Roman"/>
          <w:b/>
          <w:sz w:val="28"/>
          <w:szCs w:val="20"/>
        </w:rPr>
        <w:t>краевой апробационной площадки</w:t>
      </w:r>
    </w:p>
    <w:p w:rsidR="00501C12" w:rsidRPr="00C74F64" w:rsidRDefault="005A17DA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5A17DA" w:rsidRPr="00C74F64" w:rsidRDefault="004447CF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5A17DA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«Формирование технологической культуры учащихся </w:t>
      </w:r>
      <w:r w:rsidR="007E6E7B" w:rsidRPr="00C74F64">
        <w:rPr>
          <w:rFonts w:ascii="Times New Roman" w:eastAsia="Times New Roman" w:hAnsi="Times New Roman" w:cs="Times New Roman"/>
          <w:b/>
          <w:sz w:val="28"/>
          <w:szCs w:val="20"/>
        </w:rPr>
        <w:t>6-7</w:t>
      </w:r>
      <w:r w:rsidR="005A17DA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классов»</w:t>
      </w:r>
    </w:p>
    <w:tbl>
      <w:tblPr>
        <w:tblStyle w:val="aa"/>
        <w:tblW w:w="5000" w:type="pct"/>
        <w:tblLook w:val="04A0"/>
      </w:tblPr>
      <w:tblGrid>
        <w:gridCol w:w="1224"/>
        <w:gridCol w:w="2368"/>
        <w:gridCol w:w="1583"/>
        <w:gridCol w:w="1178"/>
        <w:gridCol w:w="1421"/>
        <w:gridCol w:w="1976"/>
        <w:gridCol w:w="1351"/>
        <w:gridCol w:w="1658"/>
        <w:gridCol w:w="2027"/>
      </w:tblGrid>
      <w:tr w:rsidR="00501C12" w:rsidRPr="00C74F64" w:rsidTr="007E6E7B">
        <w:tc>
          <w:tcPr>
            <w:tcW w:w="413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803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535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397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480" w:type="pct"/>
          </w:tcPr>
          <w:p w:rsidR="005A17DA" w:rsidRPr="00C74F64" w:rsidRDefault="00501C12" w:rsidP="00D068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669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561" w:type="pct"/>
          </w:tcPr>
          <w:p w:rsidR="005A17DA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501C12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686" w:type="pct"/>
          </w:tcPr>
          <w:p w:rsidR="00501C12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Эл.адрес,  на котором размещены программы и дидактич. материал (для 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разработанных)</w:t>
            </w:r>
          </w:p>
        </w:tc>
      </w:tr>
      <w:tr w:rsidR="00501C12" w:rsidTr="007E6E7B">
        <w:tc>
          <w:tcPr>
            <w:tcW w:w="413" w:type="pct"/>
          </w:tcPr>
          <w:p w:rsidR="00501C12" w:rsidRPr="00C74F64" w:rsidRDefault="00322D2C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803" w:type="pct"/>
          </w:tcPr>
          <w:p w:rsidR="00BF432E" w:rsidRPr="00C74F64" w:rsidRDefault="007E6E7B" w:rsidP="00D0688C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ИКТ-компетенции,</w:t>
            </w:r>
          </w:p>
          <w:p w:rsidR="00BF432E" w:rsidRPr="00C74F64" w:rsidRDefault="007E6E7B" w:rsidP="00D0688C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моделирование,</w:t>
            </w:r>
          </w:p>
          <w:p w:rsidR="00501C12" w:rsidRPr="00C74F64" w:rsidRDefault="00BF432E" w:rsidP="007E6E7B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535" w:type="pct"/>
          </w:tcPr>
          <w:p w:rsidR="007E6E7B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" w:type="pct"/>
          </w:tcPr>
          <w:p w:rsidR="00501C12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Защита проектов, 8 часов (по 2 урока на класс)</w:t>
            </w:r>
          </w:p>
        </w:tc>
        <w:tc>
          <w:tcPr>
            <w:tcW w:w="480" w:type="pct"/>
          </w:tcPr>
          <w:p w:rsidR="007E6E7B" w:rsidRPr="00C74F64" w:rsidRDefault="007E6E7B" w:rsidP="007E6E7B">
            <w:pPr>
              <w:rPr>
                <w:rFonts w:ascii="Times New Roman" w:hAnsi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501C12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учебные ситуации на уроках технологии</w:t>
            </w:r>
          </w:p>
        </w:tc>
        <w:tc>
          <w:tcPr>
            <w:tcW w:w="456" w:type="pct"/>
          </w:tcPr>
          <w:p w:rsidR="00501C12" w:rsidRPr="00C74F64" w:rsidRDefault="007E6E7B" w:rsidP="00D0688C">
            <w:pPr>
              <w:rPr>
                <w:rFonts w:ascii="Times New Roman" w:hAnsi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61" w:type="pct"/>
          </w:tcPr>
          <w:p w:rsidR="00501C12" w:rsidRPr="00C74F64" w:rsidRDefault="007E6E7B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необходимо разработать</w:t>
            </w:r>
          </w:p>
        </w:tc>
        <w:tc>
          <w:tcPr>
            <w:tcW w:w="686" w:type="pct"/>
          </w:tcPr>
          <w:p w:rsidR="00501C12" w:rsidRDefault="007E6E7B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C56A9" w:rsidRPr="001C56A9" w:rsidRDefault="001C56A9" w:rsidP="0073630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C56A9" w:rsidRPr="001C56A9" w:rsidSect="00736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52" w:rsidRDefault="00EB0452" w:rsidP="00CA3B99">
      <w:pPr>
        <w:spacing w:after="0" w:line="240" w:lineRule="auto"/>
      </w:pPr>
      <w:r>
        <w:separator/>
      </w:r>
    </w:p>
  </w:endnote>
  <w:endnote w:type="continuationSeparator" w:id="1">
    <w:p w:rsidR="00EB0452" w:rsidRDefault="00EB0452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FD" w:rsidRDefault="00EB0452">
    <w:pPr>
      <w:pStyle w:val="a8"/>
      <w:jc w:val="right"/>
    </w:pPr>
  </w:p>
  <w:p w:rsidR="007873FD" w:rsidRDefault="00EB04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52" w:rsidRDefault="00EB0452" w:rsidP="00CA3B99">
      <w:pPr>
        <w:spacing w:after="0" w:line="240" w:lineRule="auto"/>
      </w:pPr>
      <w:r>
        <w:separator/>
      </w:r>
    </w:p>
  </w:footnote>
  <w:footnote w:type="continuationSeparator" w:id="1">
    <w:p w:rsidR="00EB0452" w:rsidRDefault="00EB0452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C3A12"/>
    <w:multiLevelType w:val="hybridMultilevel"/>
    <w:tmpl w:val="FC0CE472"/>
    <w:lvl w:ilvl="0" w:tplc="8EAC00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56F41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A887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E2A4D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F0361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1EF4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5C47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D4863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76AD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6C7E5A1A"/>
    <w:multiLevelType w:val="hybridMultilevel"/>
    <w:tmpl w:val="813A1BDC"/>
    <w:lvl w:ilvl="0" w:tplc="D1A8BD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751"/>
    <w:rsid w:val="00012E73"/>
    <w:rsid w:val="000B6AEB"/>
    <w:rsid w:val="0014128B"/>
    <w:rsid w:val="00144A7B"/>
    <w:rsid w:val="001856C3"/>
    <w:rsid w:val="001C56A9"/>
    <w:rsid w:val="0022506A"/>
    <w:rsid w:val="00286714"/>
    <w:rsid w:val="002A05F4"/>
    <w:rsid w:val="002C4960"/>
    <w:rsid w:val="002E55FF"/>
    <w:rsid w:val="002E5A83"/>
    <w:rsid w:val="00322D2C"/>
    <w:rsid w:val="003333AA"/>
    <w:rsid w:val="00376653"/>
    <w:rsid w:val="003B7BA9"/>
    <w:rsid w:val="004078E9"/>
    <w:rsid w:val="00417F23"/>
    <w:rsid w:val="004447CF"/>
    <w:rsid w:val="00492EF5"/>
    <w:rsid w:val="00501C12"/>
    <w:rsid w:val="0054381B"/>
    <w:rsid w:val="00581018"/>
    <w:rsid w:val="005A17DA"/>
    <w:rsid w:val="005F2F78"/>
    <w:rsid w:val="005F43AB"/>
    <w:rsid w:val="00622205"/>
    <w:rsid w:val="00655E09"/>
    <w:rsid w:val="00674AAD"/>
    <w:rsid w:val="006763F5"/>
    <w:rsid w:val="00697198"/>
    <w:rsid w:val="006F7BFC"/>
    <w:rsid w:val="00707FF3"/>
    <w:rsid w:val="0073630D"/>
    <w:rsid w:val="00745776"/>
    <w:rsid w:val="00763CFC"/>
    <w:rsid w:val="007E0D61"/>
    <w:rsid w:val="007E6E7B"/>
    <w:rsid w:val="007F41B4"/>
    <w:rsid w:val="008350E2"/>
    <w:rsid w:val="00844DE1"/>
    <w:rsid w:val="00852CBF"/>
    <w:rsid w:val="0088377C"/>
    <w:rsid w:val="008856F0"/>
    <w:rsid w:val="00940F2F"/>
    <w:rsid w:val="00995AAB"/>
    <w:rsid w:val="009B038E"/>
    <w:rsid w:val="009D47FA"/>
    <w:rsid w:val="00A114F5"/>
    <w:rsid w:val="00A22A9A"/>
    <w:rsid w:val="00A25F62"/>
    <w:rsid w:val="00A53B05"/>
    <w:rsid w:val="00A821F2"/>
    <w:rsid w:val="00A867E4"/>
    <w:rsid w:val="00AA2040"/>
    <w:rsid w:val="00AA22F7"/>
    <w:rsid w:val="00AD0890"/>
    <w:rsid w:val="00AE3C3B"/>
    <w:rsid w:val="00B264F2"/>
    <w:rsid w:val="00B3299E"/>
    <w:rsid w:val="00B54FB8"/>
    <w:rsid w:val="00B77CA3"/>
    <w:rsid w:val="00B86015"/>
    <w:rsid w:val="00BC20AE"/>
    <w:rsid w:val="00BD5B9B"/>
    <w:rsid w:val="00BF432E"/>
    <w:rsid w:val="00C258D8"/>
    <w:rsid w:val="00C51E3B"/>
    <w:rsid w:val="00C6560D"/>
    <w:rsid w:val="00C74F64"/>
    <w:rsid w:val="00C84460"/>
    <w:rsid w:val="00C8779E"/>
    <w:rsid w:val="00CA33F1"/>
    <w:rsid w:val="00CA3B99"/>
    <w:rsid w:val="00CA7970"/>
    <w:rsid w:val="00D0688C"/>
    <w:rsid w:val="00D47125"/>
    <w:rsid w:val="00D56751"/>
    <w:rsid w:val="00D710B1"/>
    <w:rsid w:val="00D8685D"/>
    <w:rsid w:val="00D968DD"/>
    <w:rsid w:val="00DB01BB"/>
    <w:rsid w:val="00DF422B"/>
    <w:rsid w:val="00E12855"/>
    <w:rsid w:val="00E9501B"/>
    <w:rsid w:val="00EA1FDF"/>
    <w:rsid w:val="00EB0452"/>
    <w:rsid w:val="00EB5E8D"/>
    <w:rsid w:val="00ED2EE3"/>
    <w:rsid w:val="00F061EE"/>
    <w:rsid w:val="00FA7845"/>
    <w:rsid w:val="00FC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09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E86D-CC92-4EA2-BD09-F351AD2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pk</cp:lastModifiedBy>
  <cp:revision>2</cp:revision>
  <cp:lastPrinted>2019-02-19T05:30:00Z</cp:lastPrinted>
  <dcterms:created xsi:type="dcterms:W3CDTF">2019-04-03T12:39:00Z</dcterms:created>
  <dcterms:modified xsi:type="dcterms:W3CDTF">2019-04-03T12:39:00Z</dcterms:modified>
</cp:coreProperties>
</file>